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1C" w:rsidRDefault="00AE28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>
            <wp:extent cx="5731510" cy="753284"/>
            <wp:effectExtent l="19050" t="0" r="2540" b="0"/>
            <wp:docPr id="4" name="Picture 4" descr="http://www.frcaseysgaa.ie/images/club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caseysgaa.ie/images/clubba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1C" w:rsidRDefault="00AE281C" w:rsidP="00AE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325B" w:rsidRDefault="0050325B" w:rsidP="005212D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2DE" w:rsidRPr="0050325B" w:rsidRDefault="00AE281C" w:rsidP="005212D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25B">
        <w:rPr>
          <w:rFonts w:ascii="Times New Roman" w:hAnsi="Times New Roman" w:cs="Times New Roman"/>
          <w:sz w:val="28"/>
          <w:szCs w:val="28"/>
        </w:rPr>
        <w:t xml:space="preserve">Children must be supervised at all times when using any of the facilities in Fr. Casey’s GAA Club, </w:t>
      </w:r>
      <w:proofErr w:type="spellStart"/>
      <w:r w:rsidRPr="0050325B">
        <w:rPr>
          <w:rFonts w:ascii="Times New Roman" w:hAnsi="Times New Roman" w:cs="Times New Roman"/>
          <w:sz w:val="28"/>
          <w:szCs w:val="28"/>
        </w:rPr>
        <w:t>Abbeyfeale</w:t>
      </w:r>
      <w:proofErr w:type="spellEnd"/>
      <w:r w:rsidRPr="0050325B">
        <w:rPr>
          <w:rFonts w:ascii="Times New Roman" w:hAnsi="Times New Roman" w:cs="Times New Roman"/>
          <w:sz w:val="28"/>
          <w:szCs w:val="28"/>
        </w:rPr>
        <w:t>, Co. Limerick.</w:t>
      </w:r>
      <w:r w:rsidR="005212DE" w:rsidRPr="0050325B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</w:p>
    <w:p w:rsidR="004442AE" w:rsidRPr="0050325B" w:rsidRDefault="00AE281C" w:rsidP="00F75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25B">
        <w:rPr>
          <w:rFonts w:ascii="Times New Roman" w:hAnsi="Times New Roman" w:cs="Times New Roman"/>
          <w:sz w:val="28"/>
          <w:szCs w:val="28"/>
        </w:rPr>
        <w:t xml:space="preserve">A child is deemed </w:t>
      </w:r>
      <w:r w:rsidR="00830A0E" w:rsidRPr="0050325B">
        <w:rPr>
          <w:rFonts w:ascii="Times New Roman" w:hAnsi="Times New Roman" w:cs="Times New Roman"/>
          <w:sz w:val="28"/>
          <w:szCs w:val="28"/>
        </w:rPr>
        <w:t xml:space="preserve">“a person under the </w:t>
      </w:r>
      <w:r w:rsidR="00381050">
        <w:rPr>
          <w:rFonts w:ascii="Times New Roman" w:hAnsi="Times New Roman" w:cs="Times New Roman"/>
          <w:sz w:val="28"/>
          <w:szCs w:val="28"/>
        </w:rPr>
        <w:t>age of 18 years” (</w:t>
      </w:r>
      <w:r w:rsidR="00472D30">
        <w:rPr>
          <w:rFonts w:ascii="Times New Roman" w:hAnsi="Times New Roman" w:cs="Times New Roman"/>
          <w:sz w:val="28"/>
          <w:szCs w:val="28"/>
        </w:rPr>
        <w:t>Children’s</w:t>
      </w:r>
      <w:r w:rsidR="00381050">
        <w:rPr>
          <w:rFonts w:ascii="Times New Roman" w:hAnsi="Times New Roman" w:cs="Times New Roman"/>
          <w:sz w:val="28"/>
          <w:szCs w:val="28"/>
        </w:rPr>
        <w:t xml:space="preserve"> Act</w:t>
      </w:r>
      <w:r w:rsidR="00472D30">
        <w:rPr>
          <w:rFonts w:ascii="Times New Roman" w:hAnsi="Times New Roman" w:cs="Times New Roman"/>
          <w:sz w:val="28"/>
          <w:szCs w:val="28"/>
        </w:rPr>
        <w:t>,</w:t>
      </w:r>
      <w:r w:rsidR="00472D30" w:rsidRPr="0050325B">
        <w:rPr>
          <w:rFonts w:ascii="Times New Roman" w:hAnsi="Times New Roman" w:cs="Times New Roman"/>
          <w:sz w:val="28"/>
          <w:szCs w:val="28"/>
        </w:rPr>
        <w:t xml:space="preserve"> 2001</w:t>
      </w:r>
      <w:r w:rsidR="00830A0E" w:rsidRPr="0050325B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F75056" w:rsidRPr="0050325B" w:rsidRDefault="00F75056" w:rsidP="00F75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56" w:rsidRPr="0050325B" w:rsidRDefault="00F75056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25B">
        <w:rPr>
          <w:rFonts w:ascii="Times New Roman" w:hAnsi="Times New Roman" w:cs="Times New Roman"/>
          <w:sz w:val="28"/>
          <w:szCs w:val="28"/>
        </w:rPr>
        <w:t>O</w:t>
      </w:r>
      <w:r w:rsidR="00830A0E" w:rsidRPr="0050325B">
        <w:rPr>
          <w:rFonts w:ascii="Times New Roman" w:hAnsi="Times New Roman" w:cs="Times New Roman"/>
          <w:sz w:val="28"/>
          <w:szCs w:val="28"/>
        </w:rPr>
        <w:t>ur governing body-the Gaelic Ath</w:t>
      </w:r>
      <w:r w:rsidRPr="0050325B">
        <w:rPr>
          <w:rFonts w:ascii="Times New Roman" w:hAnsi="Times New Roman" w:cs="Times New Roman"/>
          <w:sz w:val="28"/>
          <w:szCs w:val="28"/>
        </w:rPr>
        <w:t>letic Association outlines-</w:t>
      </w:r>
      <w:r w:rsidR="00830A0E" w:rsidRPr="0050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56" w:rsidRPr="006E0F56" w:rsidRDefault="00F75056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F56">
        <w:rPr>
          <w:rFonts w:ascii="Times New Roman" w:hAnsi="Times New Roman" w:cs="Times New Roman"/>
          <w:b/>
          <w:sz w:val="28"/>
          <w:szCs w:val="28"/>
        </w:rPr>
        <w:t>Supervision</w:t>
      </w:r>
      <w:r w:rsidR="00830A0E" w:rsidRPr="006E0F56">
        <w:rPr>
          <w:rFonts w:ascii="Times New Roman" w:hAnsi="Times New Roman" w:cs="Times New Roman"/>
          <w:b/>
          <w:sz w:val="28"/>
          <w:szCs w:val="28"/>
        </w:rPr>
        <w:t xml:space="preserve"> ratios of </w:t>
      </w:r>
      <w:r w:rsidRPr="006E0F56">
        <w:rPr>
          <w:rFonts w:ascii="Times New Roman" w:hAnsi="Times New Roman" w:cs="Times New Roman"/>
          <w:b/>
          <w:sz w:val="28"/>
          <w:szCs w:val="28"/>
        </w:rPr>
        <w:t>1</w:t>
      </w:r>
      <w:r w:rsidR="00490FB3" w:rsidRPr="006E0F56">
        <w:rPr>
          <w:rFonts w:ascii="Times New Roman" w:hAnsi="Times New Roman" w:cs="Times New Roman"/>
          <w:b/>
          <w:sz w:val="28"/>
          <w:szCs w:val="28"/>
        </w:rPr>
        <w:t xml:space="preserve"> adult for 8 chil</w:t>
      </w:r>
      <w:r w:rsidRPr="006E0F56">
        <w:rPr>
          <w:rFonts w:ascii="Times New Roman" w:hAnsi="Times New Roman" w:cs="Times New Roman"/>
          <w:b/>
          <w:sz w:val="28"/>
          <w:szCs w:val="28"/>
        </w:rPr>
        <w:t>dren under 12 years of age and a ratio of 1</w:t>
      </w:r>
      <w:r w:rsidR="0047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F56">
        <w:rPr>
          <w:rFonts w:ascii="Times New Roman" w:hAnsi="Times New Roman" w:cs="Times New Roman"/>
          <w:b/>
          <w:sz w:val="28"/>
          <w:szCs w:val="28"/>
        </w:rPr>
        <w:t xml:space="preserve">adult </w:t>
      </w:r>
      <w:r w:rsidR="00490FB3" w:rsidRPr="006E0F56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Pr="006E0F56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490FB3" w:rsidRPr="006E0F56">
        <w:rPr>
          <w:rFonts w:ascii="Times New Roman" w:hAnsi="Times New Roman" w:cs="Times New Roman"/>
          <w:b/>
          <w:sz w:val="28"/>
          <w:szCs w:val="28"/>
        </w:rPr>
        <w:t xml:space="preserve">children over 12 years of age. </w:t>
      </w:r>
    </w:p>
    <w:p w:rsidR="00F75056" w:rsidRPr="006E0F56" w:rsidRDefault="00490FB3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F56">
        <w:rPr>
          <w:rFonts w:ascii="Times New Roman" w:hAnsi="Times New Roman" w:cs="Times New Roman"/>
          <w:b/>
          <w:sz w:val="28"/>
          <w:szCs w:val="28"/>
        </w:rPr>
        <w:t>Whil</w:t>
      </w:r>
      <w:r w:rsidR="00F75056" w:rsidRPr="006E0F56">
        <w:rPr>
          <w:rFonts w:ascii="Times New Roman" w:hAnsi="Times New Roman" w:cs="Times New Roman"/>
          <w:b/>
          <w:sz w:val="28"/>
          <w:szCs w:val="28"/>
        </w:rPr>
        <w:t>e abiding by such ratios the responsible adult/hirer/organiser</w:t>
      </w:r>
      <w:r w:rsidRPr="006E0F56">
        <w:rPr>
          <w:rFonts w:ascii="Times New Roman" w:hAnsi="Times New Roman" w:cs="Times New Roman"/>
          <w:b/>
          <w:sz w:val="28"/>
          <w:szCs w:val="28"/>
        </w:rPr>
        <w:t xml:space="preserve"> must always be accompanied by at least one other suitably qualified adult at all times</w:t>
      </w:r>
      <w:r w:rsidR="00F75056" w:rsidRPr="006E0F56">
        <w:rPr>
          <w:rFonts w:ascii="Times New Roman" w:hAnsi="Times New Roman" w:cs="Times New Roman"/>
          <w:b/>
          <w:sz w:val="28"/>
          <w:szCs w:val="28"/>
        </w:rPr>
        <w:t>.</w:t>
      </w:r>
    </w:p>
    <w:p w:rsidR="005212DE" w:rsidRPr="0050325B" w:rsidRDefault="005212DE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</w:p>
    <w:p w:rsidR="00F75056" w:rsidRPr="0050325B" w:rsidRDefault="005212DE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25B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To ensure the safety of all our patrons, running, jumping or horse-play is not allowed. </w:t>
      </w:r>
    </w:p>
    <w:p w:rsidR="005212DE" w:rsidRPr="0050325B" w:rsidRDefault="005212DE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73C9" w:rsidRPr="0050325B" w:rsidRDefault="0050325B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The </w:t>
      </w:r>
      <w:r w:rsidR="002D73C9" w:rsidRPr="00503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committee of Fr. Casey’s GAA Club </w:t>
      </w:r>
      <w:r w:rsidRPr="00503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reserve the right to terminate any activities at their discretion if the above rules are not being adhered to. </w:t>
      </w:r>
    </w:p>
    <w:p w:rsidR="005212DE" w:rsidRDefault="0050325B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</w:t>
      </w:r>
    </w:p>
    <w:p w:rsidR="0050325B" w:rsidRDefault="0050325B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325B" w:rsidRDefault="0050325B" w:rsidP="00F75056">
      <w:pPr>
        <w:pStyle w:val="NoSpacing"/>
        <w:spacing w:line="360" w:lineRule="auto"/>
        <w:jc w:val="both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Pr="0050325B">
        <w:rPr>
          <w:rFonts w:ascii="Bradley Hand ITC" w:hAnsi="Bradley Hand ITC" w:cs="Times New Roman"/>
          <w:b/>
          <w:sz w:val="28"/>
          <w:szCs w:val="28"/>
        </w:rPr>
        <w:t>Executive Committee</w:t>
      </w:r>
    </w:p>
    <w:p w:rsidR="0050325B" w:rsidRPr="0050325B" w:rsidRDefault="0050325B" w:rsidP="00F75056">
      <w:pPr>
        <w:pStyle w:val="NoSpacing"/>
        <w:spacing w:line="360" w:lineRule="auto"/>
        <w:jc w:val="both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 xml:space="preserve">                                                          </w:t>
      </w:r>
      <w:r w:rsidR="00381050">
        <w:rPr>
          <w:rFonts w:ascii="Bradley Hand ITC" w:hAnsi="Bradley Hand ITC" w:cs="Times New Roman"/>
          <w:b/>
          <w:sz w:val="28"/>
          <w:szCs w:val="28"/>
        </w:rPr>
        <w:t xml:space="preserve">            </w:t>
      </w:r>
      <w:r>
        <w:rPr>
          <w:rFonts w:ascii="Bradley Hand ITC" w:hAnsi="Bradley Hand ITC" w:cs="Times New Roman"/>
          <w:b/>
          <w:sz w:val="28"/>
          <w:szCs w:val="28"/>
        </w:rPr>
        <w:t xml:space="preserve">  </w:t>
      </w:r>
      <w:r w:rsidRPr="0050325B">
        <w:rPr>
          <w:rFonts w:ascii="Bradley Hand ITC" w:hAnsi="Bradley Hand ITC" w:cs="Times New Roman"/>
          <w:b/>
          <w:sz w:val="28"/>
          <w:szCs w:val="28"/>
        </w:rPr>
        <w:t xml:space="preserve"> January 2023.</w:t>
      </w:r>
    </w:p>
    <w:p w:rsidR="0050325B" w:rsidRDefault="0050325B" w:rsidP="00F7505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</w:t>
      </w:r>
    </w:p>
    <w:sectPr w:rsidR="0050325B" w:rsidSect="00444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C"/>
    <w:rsid w:val="002D73C9"/>
    <w:rsid w:val="00381050"/>
    <w:rsid w:val="004442AE"/>
    <w:rsid w:val="00472D30"/>
    <w:rsid w:val="00490FB3"/>
    <w:rsid w:val="004E528F"/>
    <w:rsid w:val="0050325B"/>
    <w:rsid w:val="005212DE"/>
    <w:rsid w:val="006E0F56"/>
    <w:rsid w:val="007D6E05"/>
    <w:rsid w:val="00830A0E"/>
    <w:rsid w:val="009A3864"/>
    <w:rsid w:val="00AE281C"/>
    <w:rsid w:val="00BA02E1"/>
    <w:rsid w:val="00F7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1C99"/>
  <w15:docId w15:val="{D018E378-B622-45AA-8FFC-38B5B72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Bridget Daughton</cp:lastModifiedBy>
  <cp:revision>2</cp:revision>
  <dcterms:created xsi:type="dcterms:W3CDTF">2023-03-27T12:49:00Z</dcterms:created>
  <dcterms:modified xsi:type="dcterms:W3CDTF">2023-03-27T12:49:00Z</dcterms:modified>
</cp:coreProperties>
</file>